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4C" w:rsidRDefault="00AF6E4C" w:rsidP="00AF6E4C">
      <w:pPr>
        <w:spacing w:after="0" w:line="240" w:lineRule="auto"/>
        <w:ind w:firstLine="708"/>
        <w:jc w:val="center"/>
        <w:rPr>
          <w:rFonts w:ascii="Times New Roman" w:hAnsi="Times New Roman" w:cs="Times New Roman"/>
          <w:b/>
          <w:i/>
          <w:sz w:val="24"/>
          <w:szCs w:val="24"/>
        </w:rPr>
      </w:pPr>
    </w:p>
    <w:p w:rsidR="00AF6E4C" w:rsidRDefault="00AF6E4C" w:rsidP="00AF6E4C">
      <w:pPr>
        <w:spacing w:after="0" w:line="240" w:lineRule="auto"/>
        <w:ind w:firstLine="708"/>
        <w:jc w:val="center"/>
        <w:rPr>
          <w:rFonts w:ascii="Times New Roman" w:hAnsi="Times New Roman" w:cs="Times New Roman"/>
          <w:b/>
          <w:i/>
          <w:sz w:val="24"/>
          <w:szCs w:val="24"/>
        </w:rPr>
      </w:pPr>
    </w:p>
    <w:p w:rsidR="00AF6E4C" w:rsidRDefault="00AF6E4C" w:rsidP="00AF6E4C">
      <w:pPr>
        <w:spacing w:after="0" w:line="240" w:lineRule="auto"/>
        <w:ind w:firstLine="708"/>
        <w:jc w:val="center"/>
        <w:rPr>
          <w:rFonts w:ascii="Times New Roman" w:hAnsi="Times New Roman" w:cs="Times New Roman"/>
          <w:b/>
          <w:i/>
          <w:sz w:val="24"/>
          <w:szCs w:val="24"/>
        </w:rPr>
      </w:pPr>
    </w:p>
    <w:p w:rsidR="00AF6E4C" w:rsidRDefault="00AF6E4C" w:rsidP="00AF6E4C">
      <w:pPr>
        <w:spacing w:after="0" w:line="240" w:lineRule="auto"/>
        <w:ind w:firstLine="708"/>
        <w:jc w:val="center"/>
        <w:rPr>
          <w:rFonts w:ascii="Times New Roman" w:hAnsi="Times New Roman" w:cs="Times New Roman"/>
          <w:b/>
          <w:i/>
          <w:sz w:val="24"/>
          <w:szCs w:val="24"/>
        </w:rPr>
      </w:pPr>
    </w:p>
    <w:p w:rsidR="001E3A84" w:rsidRPr="001E3A84" w:rsidRDefault="001E3A84" w:rsidP="00AF6E4C">
      <w:pPr>
        <w:spacing w:after="0" w:line="240" w:lineRule="auto"/>
        <w:ind w:firstLine="708"/>
        <w:jc w:val="center"/>
        <w:rPr>
          <w:rFonts w:ascii="Times New Roman" w:hAnsi="Times New Roman" w:cs="Times New Roman"/>
          <w:b/>
          <w:i/>
          <w:sz w:val="24"/>
          <w:szCs w:val="24"/>
        </w:rPr>
      </w:pPr>
      <w:r w:rsidRPr="001E3A84">
        <w:rPr>
          <w:rFonts w:ascii="Times New Roman" w:hAnsi="Times New Roman" w:cs="Times New Roman"/>
          <w:b/>
          <w:i/>
          <w:sz w:val="24"/>
          <w:szCs w:val="24"/>
        </w:rPr>
        <w:t>ОСТОРОЖНО–ЯДОВИТЫЕ РАСТЕНИЯ!</w:t>
      </w:r>
    </w:p>
    <w:p w:rsidR="0024696D" w:rsidRDefault="001E3A84" w:rsidP="0024696D">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        </w:t>
      </w:r>
      <w:r w:rsidR="0024696D"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sidR="0024696D">
        <w:rPr>
          <w:rFonts w:ascii="Times New Roman" w:hAnsi="Times New Roman" w:cs="Times New Roman"/>
          <w:sz w:val="24"/>
          <w:szCs w:val="24"/>
        </w:rPr>
        <w:t>.</w:t>
      </w:r>
    </w:p>
    <w:p w:rsidR="0024696D" w:rsidRDefault="0024696D" w:rsidP="0024696D">
      <w:pPr>
        <w:spacing w:after="0"/>
        <w:ind w:firstLine="708"/>
        <w:jc w:val="both"/>
        <w:rPr>
          <w:rFonts w:ascii="Times New Roman" w:hAnsi="Times New Roman" w:cs="Times New Roman"/>
          <w:sz w:val="24"/>
          <w:szCs w:val="24"/>
        </w:rPr>
      </w:pPr>
    </w:p>
    <w:p w:rsidR="001E3A84" w:rsidRPr="001E3A84" w:rsidRDefault="006C5060" w:rsidP="0024696D">
      <w:pPr>
        <w:spacing w:after="0"/>
        <w:ind w:firstLine="708"/>
        <w:jc w:val="both"/>
        <w:rPr>
          <w:rFonts w:ascii="Times New Roman" w:hAnsi="Times New Roman" w:cs="Times New Roman"/>
          <w:sz w:val="24"/>
          <w:szCs w:val="24"/>
        </w:rPr>
      </w:pPr>
      <w:r w:rsidRPr="006C5060">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left:0;text-align:left;margin-left:.75pt;margin-top:2.35pt;width:33pt;height:3.75pt;rotation:180;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w:r>
      <w:r w:rsidR="001E3A84">
        <w:rPr>
          <w:noProof/>
          <w:lang w:eastAsia="ru-RU"/>
        </w:rPr>
        <w:drawing>
          <wp:anchor distT="0" distB="0" distL="114300" distR="114300" simplePos="0" relativeHeight="251659264" behindDoc="0" locked="0" layoutInCell="1" allowOverlap="1">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6300" cy="952500"/>
                    </a:xfrm>
                    <a:prstGeom prst="rect">
                      <a:avLst/>
                    </a:prstGeom>
                  </pic:spPr>
                </pic:pic>
              </a:graphicData>
            </a:graphic>
          </wp:anchor>
        </w:drawing>
      </w:r>
      <w:r w:rsidR="0024696D">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Белена</w:t>
      </w:r>
      <w:r w:rsidR="001E3A84"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1E3A84" w:rsidRPr="001E3A84" w:rsidRDefault="006C5060" w:rsidP="001E3A84">
      <w:pPr>
        <w:spacing w:after="0"/>
        <w:jc w:val="both"/>
        <w:rPr>
          <w:rFonts w:ascii="Times New Roman" w:hAnsi="Times New Roman" w:cs="Times New Roman"/>
          <w:sz w:val="24"/>
          <w:szCs w:val="24"/>
        </w:rPr>
      </w:pPr>
      <w:r w:rsidRPr="006C5060">
        <w:rPr>
          <w:noProof/>
          <w:lang w:eastAsia="ru-RU"/>
        </w:rPr>
        <w:pict>
          <v:shape id="Стрелка вправо 10" o:spid="_x0000_s1032" type="#_x0000_t13" style="position:absolute;left:0;text-align:left;margin-left:-.35pt;margin-top:7pt;width:33pt;height:3.75pt;rotation:180;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w:r>
      <w:r w:rsidR="0024696D">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1695" cy="933450"/>
                    </a:xfrm>
                    <a:prstGeom prst="rect">
                      <a:avLst/>
                    </a:prstGeom>
                  </pic:spPr>
                </pic:pic>
              </a:graphicData>
            </a:graphic>
          </wp:anchor>
        </w:drawing>
      </w:r>
      <w:r w:rsidR="001E3A84" w:rsidRPr="001E3A84">
        <w:rPr>
          <w:noProof/>
          <w:lang w:eastAsia="ru-RU"/>
        </w:rPr>
        <w:t xml:space="preserve"> </w:t>
      </w:r>
      <w:r w:rsidR="001E3A84" w:rsidRPr="001E3A84">
        <w:rPr>
          <w:rFonts w:ascii="Times New Roman" w:hAnsi="Times New Roman" w:cs="Times New Roman"/>
          <w:sz w:val="24"/>
          <w:szCs w:val="24"/>
        </w:rPr>
        <w:t xml:space="preserve"> </w:t>
      </w:r>
      <w:r w:rsidR="0024696D">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Цикута</w:t>
      </w:r>
      <w:r w:rsidR="001E3A84" w:rsidRPr="001E3A84">
        <w:rPr>
          <w:rFonts w:ascii="Times New Roman" w:hAnsi="Times New Roman" w:cs="Times New Roman"/>
          <w:sz w:val="24"/>
          <w:szCs w:val="24"/>
        </w:rPr>
        <w:t xml:space="preserve">, в народе  -  </w:t>
      </w:r>
      <w:proofErr w:type="gramStart"/>
      <w:r w:rsidR="001E3A84" w:rsidRPr="001E3A84">
        <w:rPr>
          <w:rFonts w:ascii="Times New Roman" w:hAnsi="Times New Roman" w:cs="Times New Roman"/>
          <w:sz w:val="24"/>
          <w:szCs w:val="24"/>
        </w:rPr>
        <w:t>ядовитый</w:t>
      </w:r>
      <w:proofErr w:type="gramEnd"/>
      <w:r w:rsidR="001E3A84"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1E3A84" w:rsidRDefault="006C5060" w:rsidP="0024696D">
      <w:pPr>
        <w:spacing w:after="0"/>
        <w:jc w:val="both"/>
        <w:rPr>
          <w:rFonts w:ascii="Times New Roman" w:hAnsi="Times New Roman" w:cs="Times New Roman"/>
          <w:sz w:val="24"/>
          <w:szCs w:val="24"/>
        </w:rPr>
      </w:pPr>
      <w:r w:rsidRPr="006C5060">
        <w:rPr>
          <w:noProof/>
          <w:lang w:eastAsia="ru-RU"/>
        </w:rPr>
        <w:pict>
          <v:shape id="Стрелка вправо 13" o:spid="_x0000_s1031" type="#_x0000_t13" style="position:absolute;left:0;text-align:left;margin-left:515.65pt;margin-top:35.25pt;width:33pt;height:3.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w:r>
      <w:r w:rsidR="0024696D">
        <w:rPr>
          <w:noProof/>
          <w:lang w:eastAsia="ru-RU"/>
        </w:rPr>
        <w:drawing>
          <wp:anchor distT="0" distB="0" distL="114300" distR="114300" simplePos="0" relativeHeight="251662336" behindDoc="0" locked="0" layoutInCell="1" allowOverlap="1">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47725"/>
                    </a:xfrm>
                    <a:prstGeom prst="rect">
                      <a:avLst/>
                    </a:prstGeom>
                  </pic:spPr>
                </pic:pic>
              </a:graphicData>
            </a:graphic>
          </wp:anchor>
        </w:drawing>
      </w:r>
      <w:r w:rsidR="0024696D">
        <w:rPr>
          <w:noProof/>
          <w:lang w:eastAsia="ru-RU"/>
        </w:rPr>
        <w:drawing>
          <wp:anchor distT="0" distB="0" distL="114300" distR="114300" simplePos="0" relativeHeight="251661312" behindDoc="0" locked="0" layoutInCell="1" allowOverlap="1">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945515"/>
                    </a:xfrm>
                    <a:prstGeom prst="rect">
                      <a:avLst/>
                    </a:prstGeom>
                  </pic:spPr>
                </pic:pic>
              </a:graphicData>
            </a:graphic>
          </wp:anchor>
        </w:drawing>
      </w:r>
      <w:r w:rsidR="001E3A84" w:rsidRPr="001E3A84">
        <w:rPr>
          <w:rFonts w:ascii="Times New Roman" w:hAnsi="Times New Roman" w:cs="Times New Roman"/>
          <w:b/>
          <w:i/>
          <w:sz w:val="24"/>
          <w:szCs w:val="24"/>
        </w:rPr>
        <w:t>Ландыш.</w:t>
      </w:r>
      <w:r w:rsidR="001E3A84" w:rsidRPr="001E3A84">
        <w:rPr>
          <w:rFonts w:ascii="Times New Roman" w:hAnsi="Times New Roman" w:cs="Times New Roman"/>
          <w:sz w:val="24"/>
          <w:szCs w:val="24"/>
        </w:rPr>
        <w:t xml:space="preserve">  Несмотря на то, что ландыши  -  прелестные цветы и </w:t>
      </w:r>
      <w:r w:rsidR="00832A84" w:rsidRPr="001E3A84">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1E3A84" w:rsidRPr="001E3A84" w:rsidRDefault="006C5060" w:rsidP="00832A84">
      <w:pPr>
        <w:spacing w:after="0"/>
        <w:jc w:val="both"/>
        <w:rPr>
          <w:rFonts w:ascii="Times New Roman" w:hAnsi="Times New Roman" w:cs="Times New Roman"/>
          <w:sz w:val="24"/>
          <w:szCs w:val="24"/>
        </w:rPr>
      </w:pPr>
      <w:r w:rsidRPr="006C5060">
        <w:rPr>
          <w:noProof/>
          <w:lang w:eastAsia="ru-RU"/>
        </w:rPr>
        <w:pict>
          <v:shape id="Стрелка вправо 11" o:spid="_x0000_s1030" type="#_x0000_t13" style="position:absolute;left:0;text-align:left;margin-left:0;margin-top:4.9pt;width:33pt;height:3.75pt;rotation:180;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fFng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" adj="20373" fillcolor="#4f81bd" strokecolor="#385d8a" strokeweight="2pt"/>
        </w:pict>
      </w:r>
      <w:r w:rsidR="001E3A84" w:rsidRPr="001E3A84">
        <w:rPr>
          <w:rFonts w:ascii="Times New Roman" w:hAnsi="Times New Roman" w:cs="Times New Roman"/>
          <w:sz w:val="24"/>
          <w:szCs w:val="24"/>
        </w:rPr>
        <w:t xml:space="preserve"> </w:t>
      </w:r>
      <w:r w:rsidR="0024696D">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Наперстянка</w:t>
      </w:r>
      <w:r w:rsidR="001E3A84"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1E3A84" w:rsidRDefault="0024696D" w:rsidP="001E3A84">
      <w:pPr>
        <w:spacing w:after="0"/>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21690"/>
                    </a:xfrm>
                    <a:prstGeom prst="rect">
                      <a:avLst/>
                    </a:prstGeom>
                  </pic:spPr>
                </pic:pic>
              </a:graphicData>
            </a:graphic>
          </wp:anchor>
        </w:drawing>
      </w:r>
      <w:r w:rsidR="001E3A84"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1E3A84" w:rsidRDefault="006C5060" w:rsidP="0024696D">
      <w:pPr>
        <w:spacing w:after="0"/>
        <w:jc w:val="both"/>
        <w:rPr>
          <w:rFonts w:ascii="Times New Roman" w:hAnsi="Times New Roman" w:cs="Times New Roman"/>
          <w:sz w:val="24"/>
          <w:szCs w:val="24"/>
        </w:rPr>
      </w:pPr>
      <w:r w:rsidRPr="006C5060">
        <w:rPr>
          <w:noProof/>
          <w:lang w:eastAsia="ru-RU"/>
        </w:rPr>
        <w:pict>
          <v:shape id="Стрелка вправо 14" o:spid="_x0000_s1029" type="#_x0000_t13" style="position:absolute;left:0;text-align:left;margin-left:516pt;margin-top:18.8pt;width:33pt;height:3.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w:r>
      <w:r w:rsidR="0024696D">
        <w:rPr>
          <w:noProof/>
          <w:lang w:eastAsia="ru-RU"/>
        </w:rPr>
        <w:drawing>
          <wp:anchor distT="0" distB="0" distL="114300" distR="114300" simplePos="0" relativeHeight="251664384" behindDoc="0" locked="0" layoutInCell="1" allowOverlap="1">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285" cy="857250"/>
                    </a:xfrm>
                    <a:prstGeom prst="rect">
                      <a:avLst/>
                    </a:prstGeom>
                  </pic:spPr>
                </pic:pic>
              </a:graphicData>
            </a:graphic>
          </wp:anchor>
        </w:drawing>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Лютик,</w:t>
      </w:r>
      <w:r w:rsidR="001E3A84"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1E3A84" w:rsidRPr="001E3A84" w:rsidRDefault="006C5060" w:rsidP="00832A84">
      <w:pPr>
        <w:spacing w:after="0"/>
        <w:jc w:val="both"/>
        <w:rPr>
          <w:rFonts w:ascii="Times New Roman" w:hAnsi="Times New Roman" w:cs="Times New Roman"/>
          <w:sz w:val="24"/>
          <w:szCs w:val="24"/>
        </w:rPr>
      </w:pPr>
      <w:r w:rsidRPr="006C5060">
        <w:rPr>
          <w:noProof/>
          <w:lang w:eastAsia="ru-RU"/>
        </w:rPr>
        <w:pict>
          <v:shape id="Стрелка вправо 12" o:spid="_x0000_s1028" type="#_x0000_t13" style="position:absolute;left:0;text-align:left;margin-left:.75pt;margin-top:2.8pt;width:33pt;height:3.75pt;rotation:180;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w:r>
      <w:r w:rsidR="00832A84" w:rsidRPr="001E3A84">
        <w:rPr>
          <w:rFonts w:ascii="Times New Roman" w:hAnsi="Times New Roman" w:cs="Times New Roman"/>
          <w:b/>
          <w:i/>
          <w:sz w:val="24"/>
          <w:szCs w:val="24"/>
        </w:rPr>
        <w:t xml:space="preserve"> </w:t>
      </w:r>
      <w:r w:rsidR="0024696D">
        <w:rPr>
          <w:rFonts w:ascii="Times New Roman" w:hAnsi="Times New Roman" w:cs="Times New Roman"/>
          <w:b/>
          <w:i/>
          <w:sz w:val="24"/>
          <w:szCs w:val="24"/>
        </w:rPr>
        <w:t xml:space="preserve">           </w:t>
      </w:r>
      <w:r w:rsidR="001E3A84" w:rsidRPr="001E3A84">
        <w:rPr>
          <w:rFonts w:ascii="Times New Roman" w:hAnsi="Times New Roman" w:cs="Times New Roman"/>
          <w:b/>
          <w:i/>
          <w:sz w:val="24"/>
          <w:szCs w:val="24"/>
        </w:rPr>
        <w:t>Чистотел.</w:t>
      </w:r>
      <w:r w:rsidR="001E3A84"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001E3A84" w:rsidRPr="001E3A84">
        <w:rPr>
          <w:rFonts w:ascii="Times New Roman" w:hAnsi="Times New Roman" w:cs="Times New Roman"/>
          <w:sz w:val="24"/>
          <w:szCs w:val="24"/>
        </w:rPr>
        <w:t>,</w:t>
      </w:r>
      <w:proofErr w:type="gramEnd"/>
      <w:r w:rsidR="001E3A84" w:rsidRPr="001E3A84">
        <w:rPr>
          <w:rFonts w:ascii="Times New Roman" w:hAnsi="Times New Roman" w:cs="Times New Roman"/>
          <w:sz w:val="24"/>
          <w:szCs w:val="24"/>
        </w:rPr>
        <w:t xml:space="preserve"> если этот сок попадет на лицо ребенка, </w:t>
      </w:r>
    </w:p>
    <w:p w:rsidR="001E3A84" w:rsidRDefault="001E3A84" w:rsidP="001E3A84">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1E3A84" w:rsidRPr="001E3A84" w:rsidRDefault="0024696D" w:rsidP="0024696D">
      <w:pPr>
        <w:spacing w:after="0"/>
        <w:jc w:val="both"/>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89000"/>
                    </a:xfrm>
                    <a:prstGeom prst="rect">
                      <a:avLst/>
                    </a:prstGeom>
                  </pic:spPr>
                </pic:pic>
              </a:graphicData>
            </a:graphic>
          </wp:anchor>
        </w:drawing>
      </w:r>
      <w:r w:rsidR="001E3A84">
        <w:rPr>
          <w:rFonts w:ascii="Times New Roman" w:hAnsi="Times New Roman" w:cs="Times New Roman"/>
          <w:sz w:val="24"/>
          <w:szCs w:val="24"/>
        </w:rPr>
        <w:t xml:space="preserve"> </w:t>
      </w:r>
      <w:r w:rsidR="001E3A84" w:rsidRPr="00832A84">
        <w:rPr>
          <w:rFonts w:ascii="Times New Roman" w:hAnsi="Times New Roman" w:cs="Times New Roman"/>
          <w:b/>
          <w:i/>
          <w:sz w:val="24"/>
          <w:szCs w:val="24"/>
        </w:rPr>
        <w:t>Борщевик.</w:t>
      </w:r>
      <w:r w:rsidR="001E3A84"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1E3A84" w:rsidRPr="001E3A84" w:rsidRDefault="006C5060" w:rsidP="001E3A84">
      <w:pPr>
        <w:spacing w:after="0"/>
        <w:jc w:val="both"/>
        <w:rPr>
          <w:rFonts w:ascii="Times New Roman" w:hAnsi="Times New Roman" w:cs="Times New Roman"/>
          <w:sz w:val="24"/>
          <w:szCs w:val="24"/>
        </w:rPr>
      </w:pPr>
      <w:r w:rsidRPr="006C5060">
        <w:rPr>
          <w:noProof/>
          <w:lang w:eastAsia="ru-RU"/>
        </w:rPr>
        <w:pict>
          <v:shape id="Стрелка вправо 15" o:spid="_x0000_s1027" type="#_x0000_t13" style="position:absolute;left:0;text-align:left;margin-left:579.3pt;margin-top:.7pt;width:33pt;height:3.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w:r>
    </w:p>
    <w:p w:rsid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3B7007" w:rsidRDefault="001E3A84" w:rsidP="001E3A84">
      <w:pPr>
        <w:spacing w:after="0"/>
        <w:ind w:firstLine="708"/>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-41910</wp:posOffset>
            </wp:positionH>
            <wp:positionV relativeFrom="paragraph">
              <wp:posOffset>-72390</wp:posOffset>
            </wp:positionV>
            <wp:extent cx="2124075" cy="251333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2513330"/>
                    </a:xfrm>
                    <a:prstGeom prst="rect">
                      <a:avLst/>
                    </a:prstGeom>
                  </pic:spPr>
                </pic:pic>
              </a:graphicData>
            </a:graphic>
          </wp:anchor>
        </w:drawing>
      </w:r>
      <w:r w:rsidR="0024696D">
        <w:rPr>
          <w:rFonts w:ascii="Times New Roman" w:hAnsi="Times New Roman" w:cs="Times New Roman"/>
          <w:b/>
          <w:i/>
          <w:sz w:val="24"/>
          <w:szCs w:val="24"/>
        </w:rPr>
        <w:t xml:space="preserve"> ОПАСНЫЕ  НАСЕКОМЫЕ.</w:t>
      </w:r>
      <w:bookmarkEnd w:id="0"/>
      <w:r w:rsidRPr="003B7007">
        <w:t xml:space="preserve"> </w:t>
      </w:r>
      <w:r w:rsidRPr="003B7007">
        <w:rPr>
          <w:rFonts w:ascii="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w:t>
      </w:r>
    </w:p>
    <w:p w:rsidR="001E3A84" w:rsidRPr="001E3A84" w:rsidRDefault="001E3A84" w:rsidP="001E3A84">
      <w:pPr>
        <w:spacing w:after="0" w:line="240" w:lineRule="auto"/>
        <w:jc w:val="both"/>
        <w:rPr>
          <w:rFonts w:ascii="Times New Roman" w:hAnsi="Times New Roman" w:cs="Times New Roman"/>
          <w:sz w:val="24"/>
          <w:szCs w:val="24"/>
        </w:rPr>
      </w:pPr>
      <w:r w:rsidRPr="003B7007">
        <w:rPr>
          <w:rFonts w:ascii="Times New Roman" w:hAnsi="Times New Roman" w:cs="Times New Roman"/>
          <w:sz w:val="24"/>
          <w:szCs w:val="24"/>
        </w:rPr>
        <w:t xml:space="preserve">ребенку психологическую травму. Держите в аптечке средство для лечения укусов насекомых.  </w:t>
      </w:r>
    </w:p>
    <w:p w:rsidR="001E3A84" w:rsidRDefault="001E3A84" w:rsidP="001E3A84">
      <w:pPr>
        <w:spacing w:after="0" w:line="240" w:lineRule="auto"/>
        <w:jc w:val="center"/>
        <w:rPr>
          <w:rFonts w:ascii="Times New Roman" w:hAnsi="Times New Roman" w:cs="Times New Roman"/>
          <w:b/>
          <w:sz w:val="24"/>
          <w:szCs w:val="24"/>
        </w:rPr>
      </w:pPr>
    </w:p>
    <w:p w:rsidR="00AF6E4C" w:rsidRDefault="00AF6E4C" w:rsidP="00AF6E4C">
      <w:pPr>
        <w:spacing w:after="0"/>
        <w:jc w:val="center"/>
        <w:rPr>
          <w:rFonts w:ascii="Times New Roman" w:hAnsi="Times New Roman" w:cs="Times New Roman"/>
          <w:b/>
          <w:sz w:val="24"/>
          <w:szCs w:val="24"/>
        </w:rPr>
      </w:pPr>
    </w:p>
    <w:p w:rsidR="001E3A84" w:rsidRPr="001E3A84" w:rsidRDefault="00AF6E4C" w:rsidP="00AF6E4C">
      <w:pPr>
        <w:spacing w:after="0"/>
        <w:jc w:val="center"/>
        <w:rPr>
          <w:rFonts w:ascii="Times New Roman" w:hAnsi="Times New Roman" w:cs="Times New Roman"/>
          <w:b/>
          <w:sz w:val="24"/>
          <w:szCs w:val="24"/>
        </w:rPr>
      </w:pPr>
      <w:r>
        <w:rPr>
          <w:rFonts w:ascii="Times New Roman" w:hAnsi="Times New Roman" w:cs="Times New Roman"/>
          <w:b/>
          <w:sz w:val="24"/>
          <w:szCs w:val="24"/>
        </w:rPr>
        <w:t>МЕРОПРИЯТИЯ ПО ПРОФИЛАКТИКЕ УКУСОВ КЛЕЩЕЙ</w:t>
      </w:r>
      <w:r w:rsidR="001E3A84" w:rsidRPr="001E3A84">
        <w:rPr>
          <w:rFonts w:ascii="Times New Roman" w:hAnsi="Times New Roman" w:cs="Times New Roman"/>
          <w:b/>
          <w:sz w:val="24"/>
          <w:szCs w:val="24"/>
        </w:rPr>
        <w:t xml:space="preserve"> </w:t>
      </w:r>
    </w:p>
    <w:p w:rsidR="001E3A84" w:rsidRPr="001E3A84" w:rsidRDefault="001E3A84" w:rsidP="00AF6E4C">
      <w:pPr>
        <w:spacing w:after="0"/>
        <w:jc w:val="center"/>
        <w:rPr>
          <w:rFonts w:ascii="Times New Roman" w:hAnsi="Times New Roman" w:cs="Times New Roman"/>
          <w:sz w:val="24"/>
          <w:szCs w:val="24"/>
        </w:rPr>
      </w:pPr>
      <w:r w:rsidRPr="001E3A84">
        <w:rPr>
          <w:rFonts w:ascii="Times New Roman" w:hAnsi="Times New Roman" w:cs="Times New Roman"/>
          <w:b/>
          <w:sz w:val="24"/>
          <w:szCs w:val="24"/>
        </w:rPr>
        <w:t xml:space="preserve"> </w:t>
      </w:r>
      <w:r w:rsidRPr="001E3A84">
        <w:rPr>
          <w:rFonts w:ascii="Times New Roman" w:hAnsi="Times New Roman" w:cs="Times New Roman"/>
          <w:sz w:val="24"/>
          <w:szCs w:val="24"/>
        </w:rPr>
        <w:t xml:space="preserve">Во время посещения леса необходимо проводить </w:t>
      </w:r>
      <w:proofErr w:type="spellStart"/>
      <w:r w:rsidRPr="001E3A84">
        <w:rPr>
          <w:rFonts w:ascii="Times New Roman" w:hAnsi="Times New Roman" w:cs="Times New Roman"/>
          <w:sz w:val="24"/>
          <w:szCs w:val="24"/>
        </w:rPr>
        <w:t>самоосмотры</w:t>
      </w:r>
      <w:proofErr w:type="spellEnd"/>
      <w:r w:rsidRPr="001E3A84">
        <w:rPr>
          <w:rFonts w:ascii="Times New Roman" w:hAnsi="Times New Roman" w:cs="Times New Roman"/>
          <w:sz w:val="24"/>
          <w:szCs w:val="24"/>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w:t>
      </w:r>
    </w:p>
    <w:p w:rsidR="001E3A84" w:rsidRPr="001E3A84" w:rsidRDefault="001E3A84" w:rsidP="00AF6E4C">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Возможно использование  репеллентов (отпугивающих средств) типа «Дета», противоклещевой карандаш.  </w:t>
      </w:r>
    </w:p>
    <w:p w:rsidR="001E3A84" w:rsidRPr="001E3A84" w:rsidRDefault="001E3A84" w:rsidP="00AF6E4C">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w:t>
      </w:r>
    </w:p>
    <w:p w:rsidR="001E3A84" w:rsidRPr="001E3A84" w:rsidRDefault="001E3A84" w:rsidP="00AF6E4C">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w:t>
      </w:r>
      <w:r>
        <w:rPr>
          <w:rFonts w:ascii="Times New Roman" w:hAnsi="Times New Roman" w:cs="Times New Roman"/>
          <w:sz w:val="24"/>
          <w:szCs w:val="24"/>
        </w:rPr>
        <w:t xml:space="preserve">ь </w:t>
      </w:r>
      <w:r w:rsidRPr="001E3A84">
        <w:rPr>
          <w:rFonts w:ascii="Times New Roman" w:hAnsi="Times New Roman" w:cs="Times New Roman"/>
          <w:sz w:val="24"/>
          <w:szCs w:val="24"/>
        </w:rPr>
        <w:t xml:space="preserve">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основе).  </w:t>
      </w:r>
    </w:p>
    <w:p w:rsidR="001E3A84" w:rsidRPr="001E3A84" w:rsidRDefault="001E3A84" w:rsidP="00AF6E4C">
      <w:pPr>
        <w:spacing w:after="0"/>
        <w:jc w:val="both"/>
        <w:rPr>
          <w:rFonts w:ascii="Times New Roman" w:hAnsi="Times New Roman" w:cs="Times New Roman"/>
          <w:sz w:val="24"/>
          <w:szCs w:val="24"/>
        </w:rPr>
      </w:pPr>
      <w:r w:rsidRPr="001E3A84">
        <w:rPr>
          <w:rFonts w:ascii="Times New Roman" w:hAnsi="Times New Roman" w:cs="Times New Roman"/>
          <w:sz w:val="24"/>
          <w:szCs w:val="24"/>
        </w:rPr>
        <w:t xml:space="preserve">Если вы не сделали прививки и подверглись нападению клеща, врач может назначить </w:t>
      </w:r>
      <w:proofErr w:type="gramStart"/>
      <w:r w:rsidRPr="001E3A84">
        <w:rPr>
          <w:rFonts w:ascii="Times New Roman" w:hAnsi="Times New Roman" w:cs="Times New Roman"/>
          <w:sz w:val="24"/>
          <w:szCs w:val="24"/>
        </w:rPr>
        <w:t>при</w:t>
      </w:r>
      <w:proofErr w:type="gramEnd"/>
      <w:r w:rsidRPr="001E3A84">
        <w:rPr>
          <w:rFonts w:ascii="Times New Roman" w:hAnsi="Times New Roman" w:cs="Times New Roman"/>
          <w:sz w:val="24"/>
          <w:szCs w:val="24"/>
        </w:rPr>
        <w:t xml:space="preserve">  </w:t>
      </w:r>
    </w:p>
    <w:p w:rsidR="001E3A84" w:rsidRPr="001E3A84" w:rsidRDefault="001E3A84" w:rsidP="00AF6E4C">
      <w:pPr>
        <w:spacing w:after="0"/>
        <w:jc w:val="both"/>
        <w:rPr>
          <w:rFonts w:ascii="Times New Roman" w:hAnsi="Times New Roman" w:cs="Times New Roman"/>
          <w:sz w:val="24"/>
          <w:szCs w:val="24"/>
        </w:rPr>
      </w:pPr>
      <w:proofErr w:type="gramStart"/>
      <w:r w:rsidRPr="001E3A84">
        <w:rPr>
          <w:rFonts w:ascii="Times New Roman" w:hAnsi="Times New Roman" w:cs="Times New Roman"/>
          <w:sz w:val="24"/>
          <w:szCs w:val="24"/>
        </w:rPr>
        <w:t>наличии</w:t>
      </w:r>
      <w:proofErr w:type="gramEnd"/>
      <w:r w:rsidRPr="001E3A84">
        <w:rPr>
          <w:rFonts w:ascii="Times New Roman" w:hAnsi="Times New Roman" w:cs="Times New Roman"/>
          <w:sz w:val="24"/>
          <w:szCs w:val="24"/>
        </w:rPr>
        <w:t xml:space="preserve"> показаний введение специфического противоклещевого иммуноглобулина, который можно  приобрести в аптечной сети.  </w:t>
      </w:r>
    </w:p>
    <w:p w:rsidR="001E3A84" w:rsidRPr="001E3A84" w:rsidRDefault="001E3A84" w:rsidP="00AF6E4C">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Единственным эффективным – и гораздо более экономичным по сравнению с иммуноглобулином  – средством борьбы </w:t>
      </w:r>
      <w:proofErr w:type="gramStart"/>
      <w:r w:rsidRPr="001E3A84">
        <w:rPr>
          <w:rFonts w:ascii="Times New Roman" w:hAnsi="Times New Roman" w:cs="Times New Roman"/>
          <w:sz w:val="24"/>
          <w:szCs w:val="24"/>
        </w:rPr>
        <w:t>с</w:t>
      </w:r>
      <w:proofErr w:type="gramEnd"/>
      <w:r w:rsidRPr="001E3A84">
        <w:rPr>
          <w:rFonts w:ascii="Times New Roman" w:hAnsi="Times New Roman" w:cs="Times New Roman"/>
          <w:sz w:val="24"/>
          <w:szCs w:val="24"/>
        </w:rPr>
        <w:t xml:space="preserve"> клещевым энцефалитом является </w:t>
      </w:r>
      <w:proofErr w:type="gramStart"/>
      <w:r w:rsidRPr="001E3A84">
        <w:rPr>
          <w:rFonts w:ascii="Times New Roman" w:hAnsi="Times New Roman" w:cs="Times New Roman"/>
          <w:sz w:val="24"/>
          <w:szCs w:val="24"/>
        </w:rPr>
        <w:t>своевременная</w:t>
      </w:r>
      <w:proofErr w:type="gramEnd"/>
      <w:r w:rsidRPr="001E3A84">
        <w:rPr>
          <w:rFonts w:ascii="Times New Roman" w:hAnsi="Times New Roman" w:cs="Times New Roman"/>
          <w:sz w:val="24"/>
          <w:szCs w:val="24"/>
        </w:rPr>
        <w:t xml:space="preserve"> вакцинопрофилактика. </w:t>
      </w:r>
    </w:p>
    <w:sectPr w:rsidR="001E3A84" w:rsidRPr="001E3A84" w:rsidSect="00AF6E4C">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485"/>
    <w:rsid w:val="001B6485"/>
    <w:rsid w:val="001E3A84"/>
    <w:rsid w:val="0024696D"/>
    <w:rsid w:val="00311473"/>
    <w:rsid w:val="006C5060"/>
    <w:rsid w:val="00832A84"/>
    <w:rsid w:val="00AF6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Пользователь</cp:lastModifiedBy>
  <cp:revision>4</cp:revision>
  <dcterms:created xsi:type="dcterms:W3CDTF">2015-04-14T07:25:00Z</dcterms:created>
  <dcterms:modified xsi:type="dcterms:W3CDTF">2023-05-20T11:09:00Z</dcterms:modified>
</cp:coreProperties>
</file>